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B90" w14:textId="77777777" w:rsidR="00A90F2E" w:rsidRPr="006D22D5" w:rsidRDefault="00A90F2E" w:rsidP="00A90F2E">
      <w:pPr>
        <w:pStyle w:val="Rubrik2"/>
        <w:rPr>
          <w:b/>
          <w:bCs/>
          <w:sz w:val="16"/>
          <w:szCs w:val="20"/>
        </w:rPr>
      </w:pPr>
      <w:bookmarkStart w:id="0" w:name="_GoBack"/>
      <w:bookmarkEnd w:id="0"/>
      <w:r>
        <w:t>Val av o</w:t>
      </w:r>
      <w:r w:rsidRPr="000C78B1">
        <w:t>mbud vid bolagsstämmor, 2023</w:t>
      </w:r>
      <w:r>
        <w:t xml:space="preserve"> </w:t>
      </w:r>
      <w:r w:rsidRPr="00980660">
        <w:rPr>
          <w:sz w:val="16"/>
          <w:szCs w:val="20"/>
        </w:rPr>
        <w:t>(Utses av kommunstyrelsen)</w:t>
      </w:r>
    </w:p>
    <w:p w14:paraId="41D5F7FB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Köping Rådhus AB</w:t>
      </w:r>
    </w:p>
    <w:p w14:paraId="48973BC3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642FAF1D" w14:textId="77777777" w:rsidTr="00403F33">
        <w:tc>
          <w:tcPr>
            <w:tcW w:w="2942" w:type="dxa"/>
          </w:tcPr>
          <w:p w14:paraId="6CDC9109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64B5075E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A02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6A54CD6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525A1049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145DC946" w14:textId="77777777" w:rsidR="00A90F2E" w:rsidRPr="00E23DA7" w:rsidRDefault="00A90F2E" w:rsidP="00A90F2E">
      <w:pPr>
        <w:pStyle w:val="Sidfot-adress"/>
        <w:rPr>
          <w:rFonts w:ascii="Times New Roman" w:hAnsi="Times New Roman"/>
          <w:noProof w:val="0"/>
          <w:szCs w:val="16"/>
        </w:rPr>
      </w:pPr>
    </w:p>
    <w:p w14:paraId="6CFF3ED2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Västra Mälardalens Energi &amp; Miljö AB</w:t>
      </w:r>
    </w:p>
    <w:p w14:paraId="1719E791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5531D631" w14:textId="77777777" w:rsidTr="00403F33">
        <w:tc>
          <w:tcPr>
            <w:tcW w:w="2942" w:type="dxa"/>
          </w:tcPr>
          <w:p w14:paraId="57D5611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2FFAB12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2FE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67BCA6D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4B59F5A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73F2FD6C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Köpings Bostads AB och KBAB Service AB</w:t>
      </w:r>
    </w:p>
    <w:p w14:paraId="4BF12074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63C14BD1" w14:textId="77777777" w:rsidTr="00403F33">
        <w:tc>
          <w:tcPr>
            <w:tcW w:w="2942" w:type="dxa"/>
          </w:tcPr>
          <w:p w14:paraId="7C76E4AB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782F6ED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8F6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32D6B6D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72312E1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098684B2" w14:textId="77777777" w:rsidR="00A90F2E" w:rsidRPr="00E23DA7" w:rsidRDefault="00A90F2E" w:rsidP="00A90F2E">
      <w:pPr>
        <w:pStyle w:val="brevtext"/>
        <w:ind w:left="0"/>
        <w:rPr>
          <w:sz w:val="18"/>
          <w:szCs w:val="18"/>
        </w:rPr>
      </w:pPr>
    </w:p>
    <w:p w14:paraId="089D4622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proofErr w:type="spellStart"/>
      <w:r w:rsidRPr="000C78B1">
        <w:rPr>
          <w:b/>
          <w:sz w:val="24"/>
          <w:szCs w:val="24"/>
        </w:rPr>
        <w:t>Mälarhamnar</w:t>
      </w:r>
      <w:proofErr w:type="spellEnd"/>
      <w:r w:rsidRPr="000C78B1">
        <w:rPr>
          <w:b/>
          <w:sz w:val="24"/>
          <w:szCs w:val="24"/>
        </w:rPr>
        <w:t xml:space="preserve"> AB</w:t>
      </w:r>
    </w:p>
    <w:p w14:paraId="149832F0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1D5BDFBE" w14:textId="77777777" w:rsidTr="00403F33">
        <w:tc>
          <w:tcPr>
            <w:tcW w:w="2942" w:type="dxa"/>
          </w:tcPr>
          <w:p w14:paraId="2DE6D79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0BE96A64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2A1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52926AD4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561922E0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68A332DE" w14:textId="77777777" w:rsidR="00A90F2E" w:rsidRPr="00E23DA7" w:rsidRDefault="00A90F2E" w:rsidP="00A90F2E">
      <w:pPr>
        <w:pStyle w:val="brevtext"/>
        <w:ind w:left="0"/>
        <w:rPr>
          <w:sz w:val="18"/>
          <w:szCs w:val="18"/>
          <w:lang w:val="en-GB"/>
        </w:rPr>
      </w:pPr>
    </w:p>
    <w:p w14:paraId="57E36D5A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Kungsörs Grus AB</w:t>
      </w:r>
    </w:p>
    <w:p w14:paraId="4AE6F574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389408D4" w14:textId="77777777" w:rsidTr="00403F33">
        <w:tc>
          <w:tcPr>
            <w:tcW w:w="2942" w:type="dxa"/>
          </w:tcPr>
          <w:p w14:paraId="1963423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0FF071CE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B14C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4A8072B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3CBCF87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22237792" w14:textId="77777777" w:rsidR="00A90F2E" w:rsidRPr="00E23DA7" w:rsidRDefault="00A90F2E" w:rsidP="00A90F2E">
      <w:pPr>
        <w:pStyle w:val="brevtext"/>
        <w:ind w:left="0"/>
        <w:rPr>
          <w:sz w:val="18"/>
          <w:szCs w:val="18"/>
          <w:lang w:val="en-GB"/>
        </w:rPr>
      </w:pPr>
    </w:p>
    <w:p w14:paraId="45AEEB9D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Mälarenergi Elnät AB</w:t>
      </w:r>
    </w:p>
    <w:p w14:paraId="6291BC20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5D473D65" w14:textId="77777777" w:rsidTr="00403F33">
        <w:tc>
          <w:tcPr>
            <w:tcW w:w="2942" w:type="dxa"/>
          </w:tcPr>
          <w:p w14:paraId="0BEB0C84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534BE53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550D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5E1B041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4D7A060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110B44A1" w14:textId="77777777" w:rsidR="00A90F2E" w:rsidRPr="00E23DA7" w:rsidRDefault="00A90F2E" w:rsidP="00A90F2E">
      <w:pPr>
        <w:pStyle w:val="brevtext"/>
        <w:ind w:left="0"/>
        <w:rPr>
          <w:sz w:val="18"/>
          <w:szCs w:val="18"/>
        </w:rPr>
      </w:pPr>
    </w:p>
    <w:p w14:paraId="78548E68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Kommuninvest, ekonomisk förening</w:t>
      </w:r>
    </w:p>
    <w:p w14:paraId="5EE81547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7EDF0EF1" w14:textId="77777777" w:rsidTr="00403F33">
        <w:tc>
          <w:tcPr>
            <w:tcW w:w="2942" w:type="dxa"/>
          </w:tcPr>
          <w:p w14:paraId="08853B6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7A44CCDC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40A1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4AB3B2B3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6ADB6C85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4E4D31A8" w14:textId="77777777" w:rsidR="00A90F2E" w:rsidRPr="00E23DA7" w:rsidRDefault="00A90F2E" w:rsidP="00A90F2E">
      <w:pPr>
        <w:rPr>
          <w:sz w:val="18"/>
          <w:szCs w:val="22"/>
        </w:rPr>
      </w:pPr>
    </w:p>
    <w:p w14:paraId="0276C87C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Västmanlands Tolkservice</w:t>
      </w:r>
    </w:p>
    <w:p w14:paraId="21F5F758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447149DF" w14:textId="77777777" w:rsidTr="00403F33">
        <w:tc>
          <w:tcPr>
            <w:tcW w:w="2942" w:type="dxa"/>
          </w:tcPr>
          <w:p w14:paraId="741EAA95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57830F23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990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4B4400FB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0AE669B0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492BCE0C" w14:textId="77777777" w:rsidR="00A90F2E" w:rsidRPr="00E23DA7" w:rsidRDefault="00A90F2E" w:rsidP="00A90F2E">
      <w:pPr>
        <w:pStyle w:val="brevtext"/>
        <w:ind w:left="0"/>
        <w:rPr>
          <w:sz w:val="18"/>
          <w:szCs w:val="18"/>
          <w:lang w:val="en-GB"/>
        </w:rPr>
      </w:pPr>
    </w:p>
    <w:p w14:paraId="308C7AA0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Inera</w:t>
      </w:r>
      <w:proofErr w:type="spellEnd"/>
      <w:r>
        <w:rPr>
          <w:b/>
          <w:sz w:val="24"/>
          <w:szCs w:val="24"/>
        </w:rPr>
        <w:t xml:space="preserve"> AB</w:t>
      </w:r>
    </w:p>
    <w:p w14:paraId="184924EB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4C00EB34" w14:textId="77777777" w:rsidTr="00403F33">
        <w:tc>
          <w:tcPr>
            <w:tcW w:w="2942" w:type="dxa"/>
          </w:tcPr>
          <w:p w14:paraId="491A083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06B9EC5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C8E9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67E6E72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203FD5FC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5A4C0EBE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Förbundet Agenda 2030</w:t>
      </w:r>
    </w:p>
    <w:p w14:paraId="32DE7B98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21D37C72" w14:textId="77777777" w:rsidTr="00403F33">
        <w:tc>
          <w:tcPr>
            <w:tcW w:w="2942" w:type="dxa"/>
          </w:tcPr>
          <w:p w14:paraId="1C3857A1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3886740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429C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5F4B285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6158AC3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4959D94F" w14:textId="77777777" w:rsidR="00A90F2E" w:rsidRPr="00E23DA7" w:rsidRDefault="00A90F2E" w:rsidP="00A90F2E">
      <w:pPr>
        <w:pStyle w:val="brevtext"/>
        <w:ind w:left="0"/>
        <w:rPr>
          <w:sz w:val="18"/>
          <w:szCs w:val="18"/>
          <w:lang w:val="en-GB"/>
        </w:rPr>
      </w:pPr>
    </w:p>
    <w:p w14:paraId="16F298DF" w14:textId="77777777" w:rsidR="00A90F2E" w:rsidRPr="000C78B1" w:rsidRDefault="00A90F2E" w:rsidP="00A90F2E">
      <w:pPr>
        <w:pStyle w:val="Rubrik2"/>
        <w:rPr>
          <w:b/>
          <w:sz w:val="24"/>
          <w:szCs w:val="24"/>
        </w:rPr>
      </w:pPr>
      <w:r w:rsidRPr="000C78B1">
        <w:rPr>
          <w:b/>
          <w:sz w:val="24"/>
          <w:szCs w:val="24"/>
        </w:rPr>
        <w:t>Västmanlands läns luftvårdsförbund</w:t>
      </w:r>
    </w:p>
    <w:p w14:paraId="73DF6F70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1E77D542" w14:textId="77777777" w:rsidTr="00403F33">
        <w:tc>
          <w:tcPr>
            <w:tcW w:w="2942" w:type="dxa"/>
          </w:tcPr>
          <w:p w14:paraId="5DC30004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1CE47BB0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C770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6914C583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5CEA2AC6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763D0AF5" w14:textId="77777777" w:rsidR="00A90F2E" w:rsidRPr="00E23DA7" w:rsidRDefault="00A90F2E" w:rsidP="00A90F2E">
      <w:pPr>
        <w:pStyle w:val="brevtext"/>
        <w:ind w:left="0"/>
        <w:rPr>
          <w:sz w:val="18"/>
          <w:szCs w:val="18"/>
        </w:rPr>
      </w:pPr>
    </w:p>
    <w:p w14:paraId="1EDA4BDF" w14:textId="77777777" w:rsidR="00A90F2E" w:rsidRDefault="00A90F2E" w:rsidP="00A90F2E">
      <w:pPr>
        <w:pStyle w:val="Rubrik2"/>
      </w:pPr>
      <w:r w:rsidRPr="000C78B1">
        <w:rPr>
          <w:b/>
          <w:sz w:val="24"/>
          <w:szCs w:val="24"/>
        </w:rPr>
        <w:lastRenderedPageBreak/>
        <w:t>Mälarens vattenvårdsförbund</w:t>
      </w:r>
    </w:p>
    <w:p w14:paraId="379D6F06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250F5D99" w14:textId="77777777" w:rsidTr="00403F33">
        <w:tc>
          <w:tcPr>
            <w:tcW w:w="2942" w:type="dxa"/>
          </w:tcPr>
          <w:p w14:paraId="2DB8F7D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2C08076F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2067D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0D8FC919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  <w:tc>
          <w:tcPr>
            <w:tcW w:w="623" w:type="dxa"/>
          </w:tcPr>
          <w:p w14:paraId="602275D5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</w:rPr>
            </w:pPr>
          </w:p>
        </w:tc>
      </w:tr>
    </w:tbl>
    <w:p w14:paraId="59867BAA" w14:textId="77777777" w:rsidR="00A90F2E" w:rsidRPr="00E23DA7" w:rsidRDefault="00A90F2E" w:rsidP="00A90F2E">
      <w:pPr>
        <w:pStyle w:val="brevtext"/>
        <w:ind w:left="0"/>
        <w:rPr>
          <w:sz w:val="18"/>
          <w:szCs w:val="18"/>
        </w:rPr>
      </w:pPr>
    </w:p>
    <w:p w14:paraId="174314BB" w14:textId="77777777" w:rsidR="00A90F2E" w:rsidRDefault="00A90F2E" w:rsidP="00A90F2E">
      <w:pPr>
        <w:pStyle w:val="Rubrik2"/>
        <w:rPr>
          <w:lang w:val="de-DE"/>
        </w:rPr>
      </w:pPr>
      <w:r w:rsidRPr="000C78B1">
        <w:rPr>
          <w:b/>
          <w:sz w:val="24"/>
          <w:szCs w:val="24"/>
        </w:rPr>
        <w:t>Hedströmmens vattenförbund</w:t>
      </w:r>
    </w:p>
    <w:p w14:paraId="037F19F6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328E1259" w14:textId="77777777" w:rsidTr="00403F33">
        <w:tc>
          <w:tcPr>
            <w:tcW w:w="2942" w:type="dxa"/>
          </w:tcPr>
          <w:p w14:paraId="3E13A58B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12C2A1A9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93E7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29F6F80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02953E92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0F62B9BA" w14:textId="77777777" w:rsidR="00A90F2E" w:rsidRPr="00E23DA7" w:rsidRDefault="00A90F2E" w:rsidP="00A90F2E">
      <w:pPr>
        <w:pStyle w:val="brevtext"/>
        <w:rPr>
          <w:sz w:val="16"/>
          <w:szCs w:val="18"/>
        </w:rPr>
      </w:pPr>
    </w:p>
    <w:p w14:paraId="597BD36F" w14:textId="77777777" w:rsidR="00A90F2E" w:rsidRDefault="00A90F2E" w:rsidP="00A90F2E">
      <w:pPr>
        <w:pStyle w:val="brevtext"/>
        <w:rPr>
          <w:sz w:val="18"/>
          <w:szCs w:val="18"/>
        </w:rPr>
      </w:pPr>
    </w:p>
    <w:p w14:paraId="7E6B325F" w14:textId="77777777" w:rsidR="00A90F2E" w:rsidRPr="00E23DA7" w:rsidRDefault="00A90F2E" w:rsidP="00A90F2E">
      <w:pPr>
        <w:pStyle w:val="brevtext"/>
        <w:rPr>
          <w:sz w:val="18"/>
          <w:szCs w:val="18"/>
        </w:rPr>
      </w:pPr>
    </w:p>
    <w:p w14:paraId="717859AC" w14:textId="77777777" w:rsidR="00A90F2E" w:rsidRPr="007E6CC4" w:rsidRDefault="00A90F2E" w:rsidP="00A90F2E">
      <w:pPr>
        <w:pStyle w:val="Rubrik2"/>
        <w:rPr>
          <w:sz w:val="20"/>
          <w:szCs w:val="20"/>
        </w:rPr>
      </w:pPr>
      <w:r w:rsidRPr="006D22D5">
        <w:rPr>
          <w:b/>
          <w:sz w:val="24"/>
          <w:szCs w:val="24"/>
        </w:rPr>
        <w:t>Arbogaåns vattenförbund</w:t>
      </w:r>
      <w:r>
        <w:t xml:space="preserve"> </w:t>
      </w:r>
      <w:r w:rsidRPr="007E6CC4">
        <w:rPr>
          <w:sz w:val="20"/>
          <w:szCs w:val="20"/>
        </w:rPr>
        <w:t>(</w:t>
      </w:r>
      <w:r w:rsidRPr="007E6CC4">
        <w:rPr>
          <w:bCs/>
          <w:sz w:val="20"/>
          <w:szCs w:val="20"/>
        </w:rPr>
        <w:t xml:space="preserve">Köping avstod från representation </w:t>
      </w:r>
      <w:r>
        <w:rPr>
          <w:bCs/>
          <w:sz w:val="20"/>
          <w:szCs w:val="20"/>
        </w:rPr>
        <w:t>2022</w:t>
      </w:r>
      <w:r w:rsidRPr="007E6CC4">
        <w:rPr>
          <w:bCs/>
          <w:sz w:val="20"/>
          <w:szCs w:val="20"/>
        </w:rPr>
        <w:t>)</w:t>
      </w:r>
    </w:p>
    <w:p w14:paraId="311522BB" w14:textId="77777777" w:rsidR="00A90F2E" w:rsidRPr="00BF7E12" w:rsidRDefault="00A90F2E" w:rsidP="00A90F2E">
      <w:pPr>
        <w:pStyle w:val="brevtext"/>
        <w:tabs>
          <w:tab w:val="left" w:pos="4500"/>
        </w:tabs>
        <w:ind w:left="0" w:right="-5"/>
        <w:rPr>
          <w:rFonts w:ascii="Arial" w:hAnsi="Arial" w:cs="Arial"/>
          <w:b/>
          <w:sz w:val="12"/>
          <w:szCs w:val="16"/>
        </w:rPr>
      </w:pPr>
      <w:r w:rsidRPr="00BF7E12">
        <w:rPr>
          <w:rFonts w:ascii="Arial" w:hAnsi="Arial" w:cs="Arial"/>
          <w:sz w:val="12"/>
          <w:szCs w:val="16"/>
        </w:rPr>
        <w:t>Ombud,</w:t>
      </w:r>
      <w:r w:rsidRPr="00BF7E12">
        <w:rPr>
          <w:rFonts w:ascii="Arial" w:hAnsi="Arial" w:cs="Arial"/>
          <w:b/>
          <w:sz w:val="12"/>
          <w:szCs w:val="16"/>
        </w:rPr>
        <w:t xml:space="preserve"> </w:t>
      </w:r>
      <w:r w:rsidRPr="00BF7E12">
        <w:rPr>
          <w:rFonts w:ascii="Arial" w:hAnsi="Arial" w:cs="Arial"/>
          <w:bCs/>
          <w:sz w:val="12"/>
          <w:szCs w:val="16"/>
        </w:rPr>
        <w:t>uppdrag att bevaka kommunens rätt och föra dess talan</w:t>
      </w:r>
      <w:r w:rsidRPr="00BF7E12">
        <w:rPr>
          <w:rFonts w:ascii="Arial" w:hAnsi="Arial" w:cs="Arial"/>
          <w:b/>
          <w:sz w:val="12"/>
          <w:szCs w:val="16"/>
        </w:rPr>
        <w:tab/>
      </w:r>
      <w:r w:rsidRPr="00BF7E12">
        <w:rPr>
          <w:rFonts w:ascii="Arial" w:hAnsi="Arial" w:cs="Arial"/>
          <w:sz w:val="12"/>
          <w:szCs w:val="16"/>
        </w:rPr>
        <w:t>Ersättare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02"/>
        <w:gridCol w:w="990"/>
        <w:gridCol w:w="2614"/>
        <w:gridCol w:w="578"/>
      </w:tblGrid>
      <w:tr w:rsidR="00A90F2E" w:rsidRPr="00B52E20" w14:paraId="39DC4DAD" w14:textId="77777777" w:rsidTr="00403F33">
        <w:tc>
          <w:tcPr>
            <w:tcW w:w="2942" w:type="dxa"/>
          </w:tcPr>
          <w:p w14:paraId="12E2348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0B05FBA8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422FC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710F1E45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  <w:tc>
          <w:tcPr>
            <w:tcW w:w="623" w:type="dxa"/>
          </w:tcPr>
          <w:p w14:paraId="6C093FAA" w14:textId="77777777" w:rsidR="00A90F2E" w:rsidRPr="00B52E20" w:rsidRDefault="00A90F2E" w:rsidP="00403F33">
            <w:pPr>
              <w:pStyle w:val="brevtext"/>
              <w:tabs>
                <w:tab w:val="left" w:pos="4500"/>
              </w:tabs>
              <w:ind w:left="0" w:right="16"/>
              <w:rPr>
                <w:rFonts w:ascii="Garamond" w:hAnsi="Garamond"/>
                <w:szCs w:val="22"/>
                <w:lang w:val="en-GB"/>
              </w:rPr>
            </w:pPr>
          </w:p>
        </w:tc>
      </w:tr>
    </w:tbl>
    <w:p w14:paraId="539CB57F" w14:textId="77777777" w:rsidR="00A90F2E" w:rsidRPr="000C2638" w:rsidRDefault="00A90F2E" w:rsidP="00A90F2E">
      <w:pPr>
        <w:pStyle w:val="Brdtext"/>
        <w:rPr>
          <w:rStyle w:val="Platshllartext"/>
          <w:color w:val="auto"/>
        </w:rPr>
      </w:pPr>
    </w:p>
    <w:p w14:paraId="79066E04" w14:textId="77777777" w:rsidR="00180AB3" w:rsidRPr="000C2638" w:rsidRDefault="00180AB3" w:rsidP="000C2638">
      <w:pPr>
        <w:pStyle w:val="Brdtext"/>
        <w:rPr>
          <w:rStyle w:val="Platshllartext"/>
          <w:color w:val="auto"/>
        </w:rPr>
      </w:pPr>
    </w:p>
    <w:sectPr w:rsidR="00180AB3" w:rsidRPr="000C2638" w:rsidSect="00C659BB">
      <w:headerReference w:type="default" r:id="rId7"/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6214" w14:textId="77777777" w:rsidR="00A90F2E" w:rsidRDefault="00A90F2E" w:rsidP="00E9190E">
      <w:r>
        <w:separator/>
      </w:r>
    </w:p>
  </w:endnote>
  <w:endnote w:type="continuationSeparator" w:id="0">
    <w:p w14:paraId="737E6A50" w14:textId="77777777" w:rsidR="00A90F2E" w:rsidRDefault="00A90F2E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99C6" w14:textId="77777777" w:rsidR="00A90F2E" w:rsidRDefault="00A90F2E" w:rsidP="00E9190E">
      <w:r>
        <w:separator/>
      </w:r>
    </w:p>
  </w:footnote>
  <w:footnote w:type="continuationSeparator" w:id="0">
    <w:p w14:paraId="3E82F6C3" w14:textId="77777777" w:rsidR="00A90F2E" w:rsidRDefault="00A90F2E" w:rsidP="00E9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3CC7" w14:textId="11697B58" w:rsidR="00A90F2E" w:rsidRDefault="00A90F2E">
    <w:pPr>
      <w:pStyle w:val="Sidhuvud"/>
    </w:pPr>
    <w:r>
      <w:tab/>
    </w:r>
    <w:r>
      <w:tab/>
      <w:t>KS 2023/18</w:t>
    </w:r>
  </w:p>
  <w:p w14:paraId="2B21401D" w14:textId="77777777" w:rsidR="00A90F2E" w:rsidRDefault="00A90F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2056079308">
    <w:abstractNumId w:val="0"/>
  </w:num>
  <w:num w:numId="2" w16cid:durableId="1599555900">
    <w:abstractNumId w:val="3"/>
  </w:num>
  <w:num w:numId="3" w16cid:durableId="1141536367">
    <w:abstractNumId w:val="1"/>
  </w:num>
  <w:num w:numId="4" w16cid:durableId="280305811">
    <w:abstractNumId w:val="1"/>
  </w:num>
  <w:num w:numId="5" w16cid:durableId="1671447441">
    <w:abstractNumId w:val="1"/>
  </w:num>
  <w:num w:numId="6" w16cid:durableId="1155023942">
    <w:abstractNumId w:val="3"/>
  </w:num>
  <w:num w:numId="7" w16cid:durableId="1188107433">
    <w:abstractNumId w:val="1"/>
  </w:num>
  <w:num w:numId="8" w16cid:durableId="2132362031">
    <w:abstractNumId w:val="1"/>
  </w:num>
  <w:num w:numId="9" w16cid:durableId="2042196873">
    <w:abstractNumId w:val="3"/>
  </w:num>
  <w:num w:numId="10" w16cid:durableId="837161285">
    <w:abstractNumId w:val="2"/>
  </w:num>
  <w:num w:numId="11" w16cid:durableId="182326049">
    <w:abstractNumId w:val="2"/>
  </w:num>
  <w:num w:numId="12" w16cid:durableId="1068385759">
    <w:abstractNumId w:val="1"/>
  </w:num>
  <w:num w:numId="13" w16cid:durableId="346639725">
    <w:abstractNumId w:val="3"/>
  </w:num>
  <w:num w:numId="14" w16cid:durableId="1332562192">
    <w:abstractNumId w:val="2"/>
  </w:num>
  <w:num w:numId="15" w16cid:durableId="110051410">
    <w:abstractNumId w:val="1"/>
  </w:num>
  <w:num w:numId="16" w16cid:durableId="120686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2E"/>
    <w:rsid w:val="00045BE7"/>
    <w:rsid w:val="00084FB1"/>
    <w:rsid w:val="000C2638"/>
    <w:rsid w:val="000F0424"/>
    <w:rsid w:val="001175ED"/>
    <w:rsid w:val="00135A4F"/>
    <w:rsid w:val="00142D2A"/>
    <w:rsid w:val="00180AB3"/>
    <w:rsid w:val="001B1375"/>
    <w:rsid w:val="001E64D1"/>
    <w:rsid w:val="00221BB7"/>
    <w:rsid w:val="002429E6"/>
    <w:rsid w:val="002A44F5"/>
    <w:rsid w:val="002D4B41"/>
    <w:rsid w:val="00321F68"/>
    <w:rsid w:val="00350A7A"/>
    <w:rsid w:val="00397068"/>
    <w:rsid w:val="003C4FB4"/>
    <w:rsid w:val="003D4FAE"/>
    <w:rsid w:val="00405B76"/>
    <w:rsid w:val="00411CA8"/>
    <w:rsid w:val="00435D10"/>
    <w:rsid w:val="00437779"/>
    <w:rsid w:val="00577DC8"/>
    <w:rsid w:val="0058596D"/>
    <w:rsid w:val="005E2C3F"/>
    <w:rsid w:val="0061016B"/>
    <w:rsid w:val="00624E55"/>
    <w:rsid w:val="00625278"/>
    <w:rsid w:val="00625662"/>
    <w:rsid w:val="006A0F2B"/>
    <w:rsid w:val="006B5E78"/>
    <w:rsid w:val="006D0110"/>
    <w:rsid w:val="006D27C1"/>
    <w:rsid w:val="00761547"/>
    <w:rsid w:val="007E2CDA"/>
    <w:rsid w:val="00817EAF"/>
    <w:rsid w:val="0083699B"/>
    <w:rsid w:val="00864ED7"/>
    <w:rsid w:val="008A3AA1"/>
    <w:rsid w:val="008C7ECA"/>
    <w:rsid w:val="008E783D"/>
    <w:rsid w:val="00963B8F"/>
    <w:rsid w:val="009906A5"/>
    <w:rsid w:val="00991953"/>
    <w:rsid w:val="00995D89"/>
    <w:rsid w:val="00A27448"/>
    <w:rsid w:val="00A40E20"/>
    <w:rsid w:val="00A60DBE"/>
    <w:rsid w:val="00A660EC"/>
    <w:rsid w:val="00A90F2E"/>
    <w:rsid w:val="00AA5AEB"/>
    <w:rsid w:val="00AE6AE3"/>
    <w:rsid w:val="00B36005"/>
    <w:rsid w:val="00B54A7A"/>
    <w:rsid w:val="00B93574"/>
    <w:rsid w:val="00BA3BE7"/>
    <w:rsid w:val="00BD2AED"/>
    <w:rsid w:val="00BD4711"/>
    <w:rsid w:val="00BE0BFA"/>
    <w:rsid w:val="00BF4E31"/>
    <w:rsid w:val="00C659BB"/>
    <w:rsid w:val="00CF4313"/>
    <w:rsid w:val="00CF7796"/>
    <w:rsid w:val="00D1157D"/>
    <w:rsid w:val="00D61167"/>
    <w:rsid w:val="00D83EE4"/>
    <w:rsid w:val="00D97B13"/>
    <w:rsid w:val="00E22819"/>
    <w:rsid w:val="00E23C7D"/>
    <w:rsid w:val="00E45DC3"/>
    <w:rsid w:val="00E86D13"/>
    <w:rsid w:val="00E9190E"/>
    <w:rsid w:val="00EF1637"/>
    <w:rsid w:val="00F65928"/>
    <w:rsid w:val="00F96A5A"/>
    <w:rsid w:val="00FB5546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A16A"/>
  <w15:chartTrackingRefBased/>
  <w15:docId w15:val="{A5F68D48-3CEC-4027-B63F-20E3C6B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9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  <w:szCs w:val="22"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  <w:szCs w:val="22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rFonts w:asciiTheme="minorHAnsi" w:eastAsia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eastAsiaTheme="minorHAnsi" w:hAnsiTheme="majorHAnsi" w:cstheme="minorBidi"/>
      <w:iCs/>
      <w:sz w:val="16"/>
      <w:szCs w:val="18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eastAsiaTheme="minorHAnsi" w:hAnsiTheme="majorHAnsi" w:cstheme="minorBidi"/>
      <w:b/>
      <w:sz w:val="18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rsid w:val="00350A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  <w:style w:type="paragraph" w:customStyle="1" w:styleId="brevtext">
    <w:name w:val="brevtext"/>
    <w:basedOn w:val="Normal"/>
    <w:rsid w:val="00A90F2E"/>
    <w:pPr>
      <w:ind w:left="1304" w:right="964"/>
    </w:pPr>
    <w:rPr>
      <w:szCs w:val="20"/>
    </w:rPr>
  </w:style>
  <w:style w:type="paragraph" w:customStyle="1" w:styleId="Sidfot-adress">
    <w:name w:val="Sidfot-adress"/>
    <w:basedOn w:val="Sidfot"/>
    <w:rsid w:val="00A90F2E"/>
    <w:pPr>
      <w:tabs>
        <w:tab w:val="clear" w:pos="4536"/>
        <w:tab w:val="clear" w:pos="9072"/>
      </w:tabs>
    </w:pPr>
    <w:rPr>
      <w:rFonts w:ascii="Arial" w:eastAsia="Times New Roman" w:hAnsi="Arial" w:cs="Times New Roman"/>
      <w:noProof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Sjögreen</dc:creator>
  <cp:keywords/>
  <dc:description/>
  <cp:lastModifiedBy>Inger Sjögreen</cp:lastModifiedBy>
  <cp:revision>1</cp:revision>
  <dcterms:created xsi:type="dcterms:W3CDTF">2023-01-10T09:13:00Z</dcterms:created>
  <dcterms:modified xsi:type="dcterms:W3CDTF">2023-01-10T09:16:00Z</dcterms:modified>
</cp:coreProperties>
</file>